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85" w:rsidRPr="009068A3" w:rsidRDefault="004A7564" w:rsidP="009068A3">
      <w:pPr>
        <w:pStyle w:val="a6"/>
        <w:jc w:val="center"/>
        <w:rPr>
          <w:rFonts w:ascii="2555 edcrub KaiKea" w:hAnsi="2555 edcrub KaiKea" w:cs="2555 edcrub KaiKea"/>
          <w:b/>
          <w:bCs/>
          <w:sz w:val="32"/>
          <w:szCs w:val="32"/>
        </w:rPr>
      </w:pPr>
      <w:r w:rsidRPr="009068A3">
        <w:rPr>
          <w:rFonts w:ascii="2555 edcrub KaiKea" w:hAnsi="2555 edcrub KaiKea" w:cs="2555 edcrub KaiKe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2A3779" wp14:editId="409F2793">
            <wp:simplePos x="0" y="0"/>
            <wp:positionH relativeFrom="column">
              <wp:posOffset>15100</wp:posOffset>
            </wp:positionH>
            <wp:positionV relativeFrom="paragraph">
              <wp:posOffset>264482</wp:posOffset>
            </wp:positionV>
            <wp:extent cx="2582545" cy="988060"/>
            <wp:effectExtent l="0" t="0" r="8255" b="0"/>
            <wp:wrapNone/>
            <wp:docPr id="2" name="Picture 1" descr="http://i1.wp.com/www.theology.ac.th/wp-content/uploads/2014/09/feminism-295245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1.wp.com/www.theology.ac.th/wp-content/uploads/2014/09/feminism-295245_12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98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A85" w:rsidRPr="009068A3">
        <w:rPr>
          <w:rFonts w:ascii="2555 edcrub KaiKea" w:hAnsi="2555 edcrub KaiKea" w:cs="2555 edcrub KaiKea"/>
          <w:b/>
          <w:bCs/>
          <w:sz w:val="32"/>
          <w:szCs w:val="32"/>
          <w:cs/>
        </w:rPr>
        <w:t>สตรี กับ การสร้างความเข้มแข็งของชุมชน</w:t>
      </w:r>
    </w:p>
    <w:p w:rsidR="00BA6A85" w:rsidRDefault="00BA6A85" w:rsidP="00BA6A85">
      <w:pPr>
        <w:pStyle w:val="a6"/>
        <w:rPr>
          <w:rFonts w:ascii="PSL Script" w:hAnsi="PSL Script" w:cs="PSL Script" w:hint="cs"/>
          <w:b/>
          <w:bCs/>
          <w:sz w:val="40"/>
          <w:szCs w:val="40"/>
        </w:rPr>
      </w:pPr>
    </w:p>
    <w:p w:rsidR="009068A3" w:rsidRDefault="009068A3" w:rsidP="00BA6A85">
      <w:pPr>
        <w:pStyle w:val="a6"/>
        <w:rPr>
          <w:rFonts w:ascii="PSL Script" w:hAnsi="PSL Script" w:cs="PSL Script" w:hint="cs"/>
          <w:b/>
          <w:bCs/>
          <w:sz w:val="40"/>
          <w:szCs w:val="40"/>
        </w:rPr>
      </w:pPr>
    </w:p>
    <w:p w:rsidR="009068A3" w:rsidRDefault="009068A3" w:rsidP="00BA6A85">
      <w:pPr>
        <w:pStyle w:val="a6"/>
        <w:rPr>
          <w:rFonts w:ascii="PSL Script" w:hAnsi="PSL Script" w:cs="PSL Script"/>
          <w:b/>
          <w:bCs/>
          <w:sz w:val="40"/>
          <w:szCs w:val="40"/>
        </w:rPr>
      </w:pPr>
    </w:p>
    <w:p w:rsidR="00BA6A85" w:rsidRPr="009068A3" w:rsidRDefault="00BA6A85" w:rsidP="00BA6A85">
      <w:pPr>
        <w:pStyle w:val="a6"/>
        <w:jc w:val="thaiDistribute"/>
        <w:rPr>
          <w:rFonts w:ascii="2555 edcrub KaiKea" w:hAnsi="2555 edcrub KaiKea" w:cs="2555 edcrub KaiKea"/>
          <w:color w:val="000000"/>
          <w:sz w:val="32"/>
          <w:szCs w:val="32"/>
        </w:rPr>
      </w:pPr>
      <w:r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สตรี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คือ ผู้ที่มีบทบาทที่สำคัญต่อการพัฒนาประเทศในแทบทุกด้าน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อีกทั้งยังต้องแบกรับภาระงานบ้าน  ดูแลบุตร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จัดหาอาหาร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ดูแลสุขภาพของสมาชิกภายในครอบครัว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เมื่อเกิดการเจ็บป่วย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สตรีเป็นผู้ให้ความรักและความอบอุ่นแก่บุตร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ขัดเกลา สั่งสอน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รวมถึงการปลูกฝังจิตสำนึกในการอนุรักษ์สิ่งแวดล้อมให้กับคนในครอบครัว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ในอดีตจะมีค่านิยมของคนไทยว่าสตรีจะต้องอยู่กับเหย้ากับกับเรือน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แต่สำหรับในปัจจุบันค่านิยมเหล่านั้นได้เปลี่ยนไป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สตรีกับบุรุษมีความเสมอภาคกัน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แม้ว่าสังคมจะหมุนเปลี่ยนไปตามกาลเวลา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แต่กิจกรรมและบทบาทของสตรีในแต่ละด้านยังคงมีความสำคัญเสมอมา สตรีเป็น ผู้มีความสำคัญต่อการพัฒนาประเทศ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เพราะพลังของสตรีมีถึงครึ่งหนึ่งของพลังมนุษย์ทั้งโลก แต่ได้ถูกละเลยในการนำศักยภาพที่มีอยู่ของสตรีมาให้เป็นประโยชน์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ซึ่งครั้งหนึ่งสตรีพยายามที่จะยกระดับเรื่องสิทธิและความเสมอภาค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เพื่อแสดงออกถึงบทบาทและศักยภาพของสตรี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ได้เข้ามามีส่วนร่วมในการสร้างและเสนอแนะแนวทางในการสร้างความเจริญให้กับสังคมและประเทศชาติ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ศักยภาพในการพัฒนาตนเอง  ดังนั้น  บทบาทของสตรีจะสามารถสร้างความเข้มแข็งให้กับชุมชนได้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สามารถพิจารณาได้จากพัฒนาการ ดังต่อไปนี้</w:t>
      </w:r>
    </w:p>
    <w:p w:rsidR="00BA6A85" w:rsidRPr="009068A3" w:rsidRDefault="009068A3" w:rsidP="00BA6A85">
      <w:pPr>
        <w:pStyle w:val="a6"/>
        <w:jc w:val="thaiDistribute"/>
        <w:rPr>
          <w:rFonts w:ascii="2555 edcrub KaiKea" w:hAnsi="2555 edcrub KaiKea" w:cs="2555 edcrub KaiKea"/>
          <w:b/>
          <w:bCs/>
          <w:sz w:val="32"/>
          <w:szCs w:val="32"/>
        </w:rPr>
      </w:pP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45B5086" wp14:editId="2E2CEE30">
            <wp:simplePos x="0" y="0"/>
            <wp:positionH relativeFrom="column">
              <wp:posOffset>3511550</wp:posOffset>
            </wp:positionH>
            <wp:positionV relativeFrom="paragraph">
              <wp:posOffset>-5941695</wp:posOffset>
            </wp:positionV>
            <wp:extent cx="806450" cy="805180"/>
            <wp:effectExtent l="0" t="0" r="0" b="0"/>
            <wp:wrapNone/>
            <wp:docPr id="4" name="Picture 4" descr="http://www.kanzuksa.com/images/advertise/banner_knowled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anzuksa.com/images/advertise/banner_knowledge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6A85"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ประการที่หนึ่ง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สตรีกับความสัมพันธ์ครอบครัว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การเริ่มต้นพัฒนาสตรีให้มีคุณภาพควรจะมีการ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lastRenderedPageBreak/>
        <w:t>กำหนดบทบาทและการพัฒนาด้านศักยภาพ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ในด้านต่างๆดังนี้</w:t>
      </w:r>
      <w:r w:rsidR="00BA6A85" w:rsidRPr="009068A3">
        <w:rPr>
          <w:rFonts w:ascii="2555 edcrub KaiKea" w:hAnsi="2555 edcrub KaiKea" w:cs="2555 edcrub KaiKea"/>
          <w:b/>
          <w:bCs/>
          <w:sz w:val="32"/>
          <w:szCs w:val="32"/>
        </w:rPr>
        <w:t xml:space="preserve">  </w:t>
      </w:r>
    </w:p>
    <w:p w:rsidR="009068A3" w:rsidRDefault="00BA6A85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   </w:t>
      </w:r>
      <w:r w:rsidR="009068A3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</w:t>
      </w:r>
      <w:r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ด้านแรก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9068A3">
        <w:rPr>
          <w:rFonts w:ascii="2555 edcrub KaiKea" w:hAnsi="2555 edcrub KaiKea" w:cs="2555 edcrub KaiKea"/>
          <w:b/>
          <w:bCs/>
          <w:sz w:val="32"/>
          <w:szCs w:val="32"/>
        </w:rPr>
        <w:t xml:space="preserve"> 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ให้ความสำคัญในเรื่อง</w:t>
      </w:r>
      <w:r w:rsidR="009068A3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</w:t>
      </w:r>
    </w:p>
    <w:p w:rsidR="009068A3" w:rsidRDefault="009068A3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ของการศึกษา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เพราะการศึกษาถือ</w:t>
      </w:r>
    </w:p>
    <w:p w:rsidR="009068A3" w:rsidRDefault="009068A3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ได้ว่าเป็นจุดเริ่มต้นของการพัฒนา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</w:t>
      </w:r>
    </w:p>
    <w:p w:rsidR="009068A3" w:rsidRDefault="009068A3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สตรีทุกคนจึงจำเป็นที่จะต้องศึกษา</w:t>
      </w:r>
    </w:p>
    <w:p w:rsidR="009068A3" w:rsidRDefault="009068A3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เรียนรู้อยู่ตลอดเวลาเพื่อยกระดับให้</w:t>
      </w:r>
    </w:p>
    <w:p w:rsidR="009068A3" w:rsidRDefault="009068A3" w:rsidP="009068A3">
      <w:pPr>
        <w:pStyle w:val="a6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ตนเองมีความรู้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ความสามารถ</w:t>
      </w: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</w:t>
      </w:r>
    </w:p>
    <w:p w:rsidR="00BA6A85" w:rsidRPr="009068A3" w:rsidRDefault="009068A3" w:rsidP="00BA6A85">
      <w:pPr>
        <w:pStyle w:val="a6"/>
        <w:jc w:val="thaiDistribute"/>
        <w:rPr>
          <w:rFonts w:ascii="2555 edcrub KaiKea" w:hAnsi="2555 edcrub KaiKea" w:cs="2555 edcrub KaiKea"/>
          <w:b/>
          <w:bCs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</w:t>
      </w:r>
      <w:r w:rsidR="00BA6A85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เท่าเทียมกับผู้อื่น</w:t>
      </w:r>
    </w:p>
    <w:p w:rsidR="009068A3" w:rsidRDefault="009068A3" w:rsidP="009068A3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0CBA622F" wp14:editId="65556822">
            <wp:simplePos x="0" y="0"/>
            <wp:positionH relativeFrom="column">
              <wp:posOffset>-33300</wp:posOffset>
            </wp:positionH>
            <wp:positionV relativeFrom="paragraph">
              <wp:posOffset>73982</wp:posOffset>
            </wp:positionV>
            <wp:extent cx="889000" cy="557530"/>
            <wp:effectExtent l="0" t="0" r="6350" b="0"/>
            <wp:wrapNone/>
            <wp:docPr id="7" name="Picture 7" descr="http://images.thaiza.com/26/26_2016041816111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thaiza.com/26/26_20160418161111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55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   </w:t>
      </w:r>
      <w:r>
        <w:rPr>
          <w:rFonts w:ascii="2555 edcrub KaiKea" w:hAnsi="2555 edcrub KaiKea" w:cs="2555 edcrub KaiKea" w:hint="cs"/>
          <w:b/>
          <w:bCs/>
          <w:color w:val="000000"/>
          <w:sz w:val="32"/>
          <w:szCs w:val="32"/>
          <w:cs/>
        </w:rPr>
        <w:tab/>
      </w:r>
      <w:r>
        <w:rPr>
          <w:rFonts w:ascii="2555 edcrub KaiKea" w:hAnsi="2555 edcrub KaiKea" w:cs="2555 edcrub KaiKea" w:hint="cs"/>
          <w:b/>
          <w:bCs/>
          <w:color w:val="000000"/>
          <w:sz w:val="32"/>
          <w:szCs w:val="32"/>
          <w:cs/>
        </w:rPr>
        <w:tab/>
      </w:r>
      <w:r w:rsidR="00E52720"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ด้านที่สอง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เป็นเรื่องของสุขภาพ</w:t>
      </w: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</w:t>
      </w:r>
    </w:p>
    <w:p w:rsidR="009068A3" w:rsidRDefault="009068A3" w:rsidP="009068A3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อนามัยที่ดีของสตรี ก็ถือเป็นเรื่องที่</w:t>
      </w:r>
    </w:p>
    <w:p w:rsidR="009068A3" w:rsidRDefault="009068A3" w:rsidP="009068A3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สำคัญอีกเรื่องหนึ่งที่ส่งผลให้สตรีมี</w:t>
      </w:r>
    </w:p>
    <w:p w:rsidR="003A1174" w:rsidRDefault="00E52720" w:rsidP="009068A3">
      <w:pPr>
        <w:spacing w:after="0"/>
        <w:rPr>
          <w:rFonts w:ascii="2555 edcrub KaiKea" w:hAnsi="2555 edcrub KaiKea" w:cs="2555 edcrub KaiKea" w:hint="cs"/>
          <w:color w:val="000000"/>
          <w:sz w:val="32"/>
          <w:szCs w:val="32"/>
        </w:rPr>
      </w:pP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กำลังกายกำลังใจ</w:t>
      </w:r>
      <w:r w:rsidR="009068A3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>ที่</w:t>
      </w:r>
      <w:r w:rsidR="009068A3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>สมบูร</w:t>
      </w:r>
      <w:r w:rsidR="009068A3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ณ์</w:t>
      </w:r>
      <w:r w:rsidR="009068A3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</w:t>
      </w:r>
      <w:r w:rsidR="009068A3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แข็งแรง</w:t>
      </w:r>
      <w:r w:rsidR="003A1174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และมีภูมิต้านทาน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ภูมิคุ้มกันที่ดีต่อการดำรงชีวิตร่วมกับ</w:t>
      </w:r>
    </w:p>
    <w:p w:rsidR="0064546D" w:rsidRPr="009068A3" w:rsidRDefault="003A1174" w:rsidP="009068A3">
      <w:pPr>
        <w:spacing w:after="0"/>
        <w:rPr>
          <w:rFonts w:ascii="2555 edcrub KaiKea" w:hAnsi="2555 edcrub KaiKea" w:cs="2555 edcrub KaiKea"/>
          <w:color w:val="000000"/>
          <w:sz w:val="32"/>
          <w:szCs w:val="32"/>
        </w:rPr>
      </w:pP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1888CFFF" wp14:editId="53A035D7">
            <wp:simplePos x="0" y="0"/>
            <wp:positionH relativeFrom="column">
              <wp:posOffset>-17828</wp:posOffset>
            </wp:positionH>
            <wp:positionV relativeFrom="paragraph">
              <wp:posOffset>157851</wp:posOffset>
            </wp:positionV>
            <wp:extent cx="1080684" cy="789709"/>
            <wp:effectExtent l="0" t="0" r="5715" b="0"/>
            <wp:wrapNone/>
            <wp:docPr id="10" name="Picture 10" descr="http://www.manager.co.th/asp-bin/Image.aspx?ID=106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nager.co.th/asp-bin/Image.aspx?ID=106468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255" cy="790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คนอื่นๆ</w:t>
      </w:r>
      <w:r w:rsidR="00E52720" w:rsidRPr="009068A3">
        <w:rPr>
          <w:rFonts w:ascii="2555 edcrub KaiKea" w:hAnsi="2555 edcrub KaiKea" w:cs="2555 edcrub KaiKea"/>
          <w:color w:val="000000"/>
          <w:sz w:val="32"/>
          <w:szCs w:val="32"/>
        </w:rPr>
        <w:t> </w:t>
      </w:r>
    </w:p>
    <w:p w:rsidR="003A1174" w:rsidRDefault="00A862EA" w:rsidP="00A862EA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   </w:t>
      </w:r>
      <w:r w:rsidR="003A1174">
        <w:rPr>
          <w:rFonts w:ascii="2555 edcrub KaiKea" w:hAnsi="2555 edcrub KaiKea" w:cs="2555 edcrub KaiKea" w:hint="cs"/>
          <w:b/>
          <w:bCs/>
          <w:color w:val="000000"/>
          <w:sz w:val="32"/>
          <w:szCs w:val="32"/>
          <w:cs/>
        </w:rPr>
        <w:tab/>
      </w:r>
      <w:r w:rsidR="003A1174">
        <w:rPr>
          <w:rFonts w:ascii="2555 edcrub KaiKea" w:hAnsi="2555 edcrub KaiKea" w:cs="2555 edcrub KaiKea" w:hint="cs"/>
          <w:b/>
          <w:bCs/>
          <w:color w:val="000000"/>
          <w:sz w:val="32"/>
          <w:szCs w:val="32"/>
          <w:cs/>
        </w:rPr>
        <w:tab/>
        <w:t xml:space="preserve">     </w:t>
      </w:r>
      <w:r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ด้านที่สาม</w:t>
      </w:r>
      <w:r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เป็นเรื่องของการ</w:t>
      </w:r>
    </w:p>
    <w:p w:rsidR="003A1174" w:rsidRDefault="003A1174" w:rsidP="00A862EA">
      <w:pPr>
        <w:spacing w:after="0"/>
        <w:jc w:val="thaiDistribute"/>
        <w:rPr>
          <w:rFonts w:ascii="2555 edcrub KaiKea" w:hAnsi="2555 edcrub KaiKea" w:cs="2555 edcrub KaiKea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       </w:t>
      </w:r>
      <w:r w:rsidR="00A862EA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ป</w:t>
      </w: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>ร</w:t>
      </w:r>
      <w:r w:rsidR="00A862EA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ะกอบอาชีพและรายได้</w:t>
      </w:r>
      <w:r w:rsidR="00A862EA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</w:p>
    <w:p w:rsidR="003A1174" w:rsidRDefault="003A1174" w:rsidP="00A862EA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/>
          <w:color w:val="000000"/>
          <w:sz w:val="32"/>
          <w:szCs w:val="32"/>
        </w:rPr>
        <w:t xml:space="preserve">                       </w:t>
      </w:r>
      <w:r w:rsidR="00A862EA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ในสังคมปัจจุบันถือได้ว่าเงิน </w:t>
      </w:r>
    </w:p>
    <w:p w:rsidR="003A1174" w:rsidRDefault="00A862EA" w:rsidP="004A7564">
      <w:pPr>
        <w:spacing w:after="0"/>
        <w:jc w:val="thaiDistribute"/>
        <w:rPr>
          <w:rFonts w:ascii="2555 edcrub KaiKea" w:hAnsi="2555 edcrub KaiKea" w:cs="2555 edcrub KaiKea" w:hint="cs"/>
          <w:sz w:val="32"/>
          <w:szCs w:val="32"/>
        </w:rPr>
      </w:pPr>
      <w:r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เป็นสิ่งสำคัญที่สุดในการดำเนินชีวิต</w:t>
      </w:r>
    </w:p>
    <w:p w:rsidR="00A862EA" w:rsidRPr="009068A3" w:rsidRDefault="003A1174" w:rsidP="004A7564">
      <w:pPr>
        <w:spacing w:after="0"/>
        <w:jc w:val="thaiDistribute"/>
        <w:rPr>
          <w:rFonts w:ascii="2555 edcrub KaiKea" w:hAnsi="2555 edcrub KaiKea" w:cs="2555 edcrub KaiKea"/>
          <w:sz w:val="32"/>
          <w:szCs w:val="32"/>
          <w:cs/>
        </w:rPr>
      </w:pPr>
      <w:r w:rsidRPr="009068A3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0081CD5" wp14:editId="2246CC5B">
            <wp:simplePos x="0" y="0"/>
            <wp:positionH relativeFrom="column">
              <wp:posOffset>-15875</wp:posOffset>
            </wp:positionH>
            <wp:positionV relativeFrom="paragraph">
              <wp:posOffset>36195</wp:posOffset>
            </wp:positionV>
            <wp:extent cx="1109980" cy="723265"/>
            <wp:effectExtent l="0" t="0" r="0" b="635"/>
            <wp:wrapThrough wrapText="bothSides">
              <wp:wrapPolygon edited="0">
                <wp:start x="0" y="0"/>
                <wp:lineTo x="0" y="21050"/>
                <wp:lineTo x="21130" y="21050"/>
                <wp:lineTo x="21130" y="0"/>
                <wp:lineTo x="0" y="0"/>
              </wp:wrapPolygon>
            </wp:wrapThrough>
            <wp:docPr id="13" name="Picture 13" descr="http://www.otopcddtak.com/wp-content/uploads/2015/06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topcddtak.com/wp-content/uploads/2015/06/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2555 edcrub KaiKea" w:hAnsi="2555 edcrub KaiKea" w:cs="2555 edcrub KaiKea" w:hint="cs"/>
          <w:b/>
          <w:bCs/>
          <w:color w:val="000000"/>
          <w:sz w:val="32"/>
          <w:szCs w:val="32"/>
          <w:cs/>
        </w:rPr>
        <w:t xml:space="preserve">  </w:t>
      </w:r>
      <w:r w:rsidR="004A7564" w:rsidRPr="009068A3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ด้านที่สี่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ด้านสิ่งแวดล้อมในการดำรงชีวิตของสตรีย่อมมีความเกี่ยวข้องกับสิ่งแวดล้อม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ดังนั้นสตรีจึงต้องมีวิธีการ  ในการจัดการสิ่งแวดล้อมที่ดี ซึ่งหากในพื้นที่ๆสตรีและครอบครัวอยู่เต็มไปด้วยยาเสพติดอาชญากรรมโรคติดต่อ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ฯลฯ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9068A3">
        <w:rPr>
          <w:rFonts w:ascii="2555 edcrub KaiKea" w:hAnsi="2555 edcrub KaiKea" w:cs="2555 edcrub KaiKea"/>
          <w:color w:val="000000"/>
          <w:sz w:val="32"/>
          <w:szCs w:val="32"/>
          <w:cs/>
        </w:rPr>
        <w:t>สตรีและครอบครัวของตนเองก็จะอยู่อย่างไม่สงบสุข</w:t>
      </w:r>
    </w:p>
    <w:p w:rsidR="003A1174" w:rsidRDefault="004A7564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068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</w:p>
    <w:p w:rsidR="003A1174" w:rsidRDefault="003A1174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1174" w:rsidRDefault="003A1174">
      <w:pPr>
        <w:spacing w:after="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3A1174" w:rsidRDefault="003A1174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 w:rsidRPr="003A1174">
        <w:rPr>
          <w:rFonts w:ascii="2555 edcrub KaiKea" w:hAnsi="2555 edcrub KaiKea" w:cs="2555 edcrub KaiKea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111A82A6" wp14:editId="4112C7A3">
            <wp:simplePos x="0" y="0"/>
            <wp:positionH relativeFrom="column">
              <wp:posOffset>34925</wp:posOffset>
            </wp:positionH>
            <wp:positionV relativeFrom="paragraph">
              <wp:posOffset>11430</wp:posOffset>
            </wp:positionV>
            <wp:extent cx="634365" cy="759460"/>
            <wp:effectExtent l="0" t="0" r="0" b="2540"/>
            <wp:wrapNone/>
            <wp:docPr id="16" name="Picture 16" descr="http://midnightuniv.org/wp-content/uploads/2012/09/femalelabor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idnightuniv.org/wp-content/uploads/2012/09/femalelabor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5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4A7564" w:rsidRPr="009068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4A7564" w:rsidRPr="003A1174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ด้านที่ห้า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 ด้านการเมืองการ</w:t>
      </w:r>
    </w:p>
    <w:p w:rsidR="003A1174" w:rsidRDefault="003A1174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ปกครอง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สตรีจะต้องมีบทบาทในการ</w:t>
      </w:r>
    </w:p>
    <w:p w:rsidR="003A1174" w:rsidRDefault="003A1174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เข้าร่วมต่อกระบวนการเคลื่อนไหว</w:t>
      </w:r>
    </w:p>
    <w:p w:rsidR="003A1174" w:rsidRDefault="003A1174">
      <w:pPr>
        <w:spacing w:after="0"/>
        <w:jc w:val="thaiDistribute"/>
        <w:rPr>
          <w:rFonts w:ascii="2555 edcrub KaiKea" w:hAnsi="2555 edcrub KaiKea" w:cs="2555 edcrub KaiKea" w:hint="cs"/>
          <w:color w:val="000000"/>
          <w:sz w:val="32"/>
          <w:szCs w:val="32"/>
        </w:rPr>
      </w:pPr>
      <w:r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         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ต่างๆ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อาทิ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การร่วมเดินขบวนการ</w:t>
      </w:r>
    </w:p>
    <w:p w:rsidR="004A7564" w:rsidRPr="003A1174" w:rsidRDefault="004A7564">
      <w:pPr>
        <w:spacing w:after="0"/>
        <w:jc w:val="thaiDistribute"/>
        <w:rPr>
          <w:rFonts w:ascii="2555 edcrub KaiKea" w:hAnsi="2555 edcrub KaiKea" w:cs="2555 edcrub KaiKea"/>
          <w:sz w:val="32"/>
          <w:szCs w:val="32"/>
        </w:rPr>
      </w:pP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ต่อต้านนโยบายของรัฐต่างๆ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รวมไปถึง</w:t>
      </w:r>
      <w:r w:rsidR="003A1174">
        <w:rPr>
          <w:rFonts w:ascii="2555 edcrub KaiKea" w:hAnsi="2555 edcrub KaiKea" w:cs="2555 edcrub KaiKea" w:hint="cs"/>
          <w:color w:val="000000"/>
          <w:sz w:val="32"/>
          <w:szCs w:val="32"/>
          <w:cs/>
        </w:rPr>
        <w:t xml:space="preserve">     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กระบวนการเรียกร้องต่างๆ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ดังที่เห็นในปัจจุบัน</w:t>
      </w:r>
    </w:p>
    <w:p w:rsidR="000E114B" w:rsidRPr="003A1174" w:rsidRDefault="004A7564" w:rsidP="000E114B">
      <w:pPr>
        <w:spacing w:after="0"/>
        <w:rPr>
          <w:rFonts w:ascii="2555 edcrub KaiKea" w:hAnsi="2555 edcrub KaiKea" w:cs="2555 edcrub KaiKea"/>
          <w:color w:val="000000"/>
          <w:sz w:val="32"/>
          <w:szCs w:val="32"/>
        </w:rPr>
      </w:pPr>
      <w:r w:rsidRPr="003A1174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ประการที่สอง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การสร้างพลังและเครือข่ายสตรี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ปัจจุบันสตรีมีโอกาสเข้ามามีส่วนร่วมในชุมชนโดยเฉพาะการรวมตัวกันเองในกลุ่มสตรีด้วยกัน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เช่น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กลุ่มสตรีอาสาสมัคร </w:t>
      </w:r>
    </w:p>
    <w:p w:rsidR="004A7564" w:rsidRPr="003A1174" w:rsidRDefault="004A7564" w:rsidP="000E114B">
      <w:pPr>
        <w:spacing w:after="0"/>
        <w:rPr>
          <w:rFonts w:ascii="2555 edcrub KaiKea" w:hAnsi="2555 edcrub KaiKea" w:cs="2555 edcrub KaiKea"/>
          <w:sz w:val="32"/>
          <w:szCs w:val="32"/>
        </w:rPr>
      </w:pP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กลุ่มอาชีพสตรี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กลุ่มสตรีผู้อนุรักษ์</w:t>
      </w:r>
      <w:r w:rsidR="000E114B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สิ่งแวดล้อม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proofErr w:type="spellStart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กพ</w:t>
      </w:r>
      <w:proofErr w:type="spellEnd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สม.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proofErr w:type="spellStart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กพ</w:t>
      </w:r>
      <w:proofErr w:type="spellEnd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สต. </w:t>
      </w:r>
      <w:proofErr w:type="spellStart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กพ</w:t>
      </w:r>
      <w:proofErr w:type="spellEnd"/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สจ.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เป็นต้น</w:t>
      </w:r>
      <w:r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ส่งผลให้สตรีมีความรู้ความเข้าใจในเรื่องของการเป็นบุคคลที่มีจิตสำนึกสาธารณะและก่อให้การพัฒนาที่ยั่งยืนสู่ความเป็นชุมชน</w:t>
      </w:r>
    </w:p>
    <w:p w:rsidR="004A7564" w:rsidRPr="003A1174" w:rsidRDefault="003A1174">
      <w:pPr>
        <w:spacing w:after="0"/>
        <w:jc w:val="thaiDistribute"/>
        <w:rPr>
          <w:rFonts w:ascii="2555 edcrub KaiKea" w:hAnsi="2555 edcrub KaiKea" w:cs="2555 edcrub KaiKea"/>
          <w:sz w:val="32"/>
          <w:szCs w:val="32"/>
        </w:rPr>
      </w:pPr>
      <w:r>
        <w:rPr>
          <w:rFonts w:ascii="SP ThunderFox" w:hAnsi="SP ThunderFox" w:cs="PLE_Care" w:hint="cs"/>
          <w:b/>
          <w:bCs/>
          <w:noProof/>
          <w:sz w:val="56"/>
          <w:szCs w:val="56"/>
        </w:rPr>
        <w:drawing>
          <wp:anchor distT="0" distB="0" distL="114300" distR="114300" simplePos="0" relativeHeight="251664384" behindDoc="1" locked="0" layoutInCell="1" allowOverlap="1" wp14:anchorId="105286F6" wp14:editId="4910407E">
            <wp:simplePos x="0" y="0"/>
            <wp:positionH relativeFrom="column">
              <wp:posOffset>471805</wp:posOffset>
            </wp:positionH>
            <wp:positionV relativeFrom="paragraph">
              <wp:posOffset>2628900</wp:posOffset>
            </wp:positionV>
            <wp:extent cx="2473960" cy="753745"/>
            <wp:effectExtent l="0" t="0" r="2540" b="8255"/>
            <wp:wrapNone/>
            <wp:docPr id="19" name="Picture 19" descr="http://www.thaihealth.or.th/data/content/23526/resize/23526_thaihealth_adfhjptxy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haihealth.or.th/data/content/23526/resize/23526_thaihealth_adfhjptxy78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564" w:rsidRPr="003A1174">
        <w:rPr>
          <w:rFonts w:ascii="2555 edcrub KaiKea" w:hAnsi="2555 edcrub KaiKea" w:cs="2555 edcrub KaiKea"/>
          <w:b/>
          <w:bCs/>
          <w:color w:val="000000"/>
          <w:sz w:val="32"/>
          <w:szCs w:val="32"/>
          <w:cs/>
        </w:rPr>
        <w:t>ประการที่สาม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การสร้างภาวะผู้นำสู่การเสริมสร้างความเข้มแข็งของชุมชน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การที่สตรีมีภาวะผู้นำในการเข้าร่วมบริหารจัดการกับกลุ่มองค์กร ที่มีการผสมผสานในมิติชายหญิง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เพื่อสร้างความเข้มแข็งโดยการมองกิจกรรมที่ปฏิบัติ คือ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หากสตรีได้รับข่าวสารที่ดี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ทันสมัย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จะช่วยให้ผู้นำชุมชนที่เป็นสตรีได้ใช้ประโยชน์ในการรู้สภาพปัญหาสาเหตุของปัญหา</w:t>
      </w:r>
      <w:r w:rsidR="006A256B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โดยเฉพาะข้อมูล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proofErr w:type="spellStart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จปฐ</w:t>
      </w:r>
      <w:proofErr w:type="spellEnd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.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และ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proofErr w:type="spellStart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กชช</w:t>
      </w:r>
      <w:proofErr w:type="spellEnd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.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2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 xml:space="preserve">ค สตรีมีโอกาสเข้าร่วมตั้งแต่การจัดเก็บและนำข้อมูลมาใช้ซึ่งปัจจุบันทุก </w:t>
      </w:r>
      <w:proofErr w:type="spellStart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อบต</w:t>
      </w:r>
      <w:proofErr w:type="spellEnd"/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.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จะมีข้อมูลเหล่านี้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 xml:space="preserve">  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  <w:cs/>
        </w:rPr>
        <w:t>เป็นข้อมูลพื้นฐานในการพัฒนาในด้านต่าง ๆ ของคนในชุมชน</w:t>
      </w:r>
      <w:r w:rsidR="004A7564" w:rsidRPr="003A1174">
        <w:rPr>
          <w:rFonts w:ascii="2555 edcrub KaiKea" w:hAnsi="2555 edcrub KaiKea" w:cs="2555 edcrub KaiKea"/>
          <w:color w:val="000000"/>
          <w:sz w:val="32"/>
          <w:szCs w:val="32"/>
        </w:rPr>
        <w:t> </w:t>
      </w:r>
    </w:p>
    <w:p w:rsidR="000E114B" w:rsidRDefault="000E114B" w:rsidP="006F594F">
      <w:pPr>
        <w:pStyle w:val="a6"/>
        <w:jc w:val="center"/>
        <w:rPr>
          <w:rFonts w:ascii="SP ThunderFox" w:hAnsi="SP ThunderFox" w:cs="PLE_Care"/>
          <w:b/>
          <w:bCs/>
          <w:sz w:val="56"/>
          <w:szCs w:val="56"/>
        </w:rPr>
      </w:pPr>
    </w:p>
    <w:p w:rsidR="006F594F" w:rsidRPr="003A1174" w:rsidRDefault="006F594F" w:rsidP="006F594F">
      <w:pPr>
        <w:pStyle w:val="a6"/>
        <w:jc w:val="center"/>
        <w:rPr>
          <w:rFonts w:ascii="2555 edcrub KaiKea" w:hAnsi="2555 edcrub KaiKea" w:cs="2555 edcrub KaiKea"/>
          <w:b/>
          <w:bCs/>
          <w:sz w:val="48"/>
          <w:szCs w:val="48"/>
        </w:rPr>
      </w:pPr>
      <w:r w:rsidRPr="003A1174">
        <w:rPr>
          <w:rFonts w:ascii="2555 edcrub KaiKea" w:hAnsi="2555 edcrub KaiKea" w:cs="2555 edcrub KaiKea"/>
          <w:b/>
          <w:bCs/>
          <w:sz w:val="48"/>
          <w:szCs w:val="48"/>
          <w:cs/>
        </w:rPr>
        <w:lastRenderedPageBreak/>
        <w:t>สตรีกับ</w:t>
      </w:r>
    </w:p>
    <w:p w:rsidR="006F594F" w:rsidRPr="003A1174" w:rsidRDefault="006F594F" w:rsidP="006F594F">
      <w:pPr>
        <w:pStyle w:val="a6"/>
        <w:jc w:val="center"/>
        <w:rPr>
          <w:rFonts w:ascii="2555 edcrub KaiKea" w:hAnsi="2555 edcrub KaiKea" w:cs="2555 edcrub KaiKea"/>
          <w:b/>
          <w:bCs/>
          <w:sz w:val="48"/>
          <w:szCs w:val="48"/>
        </w:rPr>
      </w:pPr>
      <w:r w:rsidRPr="003A1174">
        <w:rPr>
          <w:rFonts w:ascii="2555 edcrub KaiKea" w:hAnsi="2555 edcrub KaiKea" w:cs="2555 edcrub KaiKea"/>
          <w:b/>
          <w:bCs/>
          <w:sz w:val="48"/>
          <w:szCs w:val="48"/>
          <w:cs/>
        </w:rPr>
        <w:t>การสร้างความเข้มแข็งของชุมชน</w:t>
      </w:r>
    </w:p>
    <w:p w:rsidR="004A7564" w:rsidRDefault="00A33FDD">
      <w:pPr>
        <w:spacing w:after="0"/>
        <w:jc w:val="thaiDistribute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288232</wp:posOffset>
            </wp:positionH>
            <wp:positionV relativeFrom="paragraph">
              <wp:posOffset>60168</wp:posOffset>
            </wp:positionV>
            <wp:extent cx="2549004" cy="3598224"/>
            <wp:effectExtent l="0" t="0" r="3810" b="2540"/>
            <wp:wrapNone/>
            <wp:docPr id="22" name="Picture 22" descr="http://edu.prd.go.th/suratthani/images/resizepic_ratio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edu.prd.go.th/suratthani/images/resizepic_ratio2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452" cy="3600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Pr="009068A3" w:rsidRDefault="006F594F" w:rsidP="006F594F">
      <w:pPr>
        <w:spacing w:after="0"/>
        <w:jc w:val="center"/>
        <w:rPr>
          <w:rFonts w:ascii="2555 edcrub KaiKea" w:hAnsi="2555 edcrub KaiKea" w:cs="2555 edcrub KaiKea"/>
          <w:b/>
          <w:bCs/>
          <w:sz w:val="48"/>
          <w:szCs w:val="48"/>
        </w:rPr>
      </w:pPr>
      <w:r w:rsidRPr="009068A3">
        <w:rPr>
          <w:rFonts w:ascii="2555 edcrub KaiKea" w:hAnsi="2555 edcrub KaiKea" w:cs="2555 edcrub KaiKea"/>
          <w:b/>
          <w:bCs/>
          <w:sz w:val="48"/>
          <w:szCs w:val="48"/>
          <w:cs/>
        </w:rPr>
        <w:t xml:space="preserve">เกร็ดความรู้ดี ๆ </w:t>
      </w:r>
    </w:p>
    <w:p w:rsidR="006F594F" w:rsidRPr="009068A3" w:rsidRDefault="006F594F" w:rsidP="006F594F">
      <w:pPr>
        <w:spacing w:after="0"/>
        <w:jc w:val="center"/>
        <w:rPr>
          <w:rFonts w:ascii="2555 edcrub KaiKea" w:hAnsi="2555 edcrub KaiKea" w:cs="2555 edcrub KaiKea"/>
          <w:b/>
          <w:bCs/>
          <w:sz w:val="48"/>
          <w:szCs w:val="48"/>
        </w:rPr>
      </w:pPr>
      <w:r w:rsidRPr="009068A3">
        <w:rPr>
          <w:rFonts w:ascii="2555 edcrub KaiKea" w:hAnsi="2555 edcrub KaiKea" w:cs="2555 edcrub KaiKea"/>
          <w:b/>
          <w:bCs/>
          <w:sz w:val="48"/>
          <w:szCs w:val="48"/>
          <w:cs/>
        </w:rPr>
        <w:t>จาก</w:t>
      </w:r>
      <w:bookmarkStart w:id="0" w:name="_GoBack"/>
      <w:bookmarkEnd w:id="0"/>
    </w:p>
    <w:p w:rsidR="006F594F" w:rsidRPr="003A1174" w:rsidRDefault="006A256B" w:rsidP="006F594F">
      <w:pPr>
        <w:spacing w:after="0"/>
        <w:jc w:val="center"/>
        <w:rPr>
          <w:rFonts w:ascii="Parggar" w:hAnsi="Parggar" w:cs="Parggar"/>
          <w:b/>
          <w:bCs/>
          <w:sz w:val="44"/>
          <w:szCs w:val="44"/>
          <w:cs/>
        </w:rPr>
      </w:pPr>
      <w:r w:rsidRPr="003A1174">
        <w:rPr>
          <w:rFonts w:ascii="Parggar" w:hAnsi="Parggar" w:cs="Parggar"/>
          <w:b/>
          <w:bCs/>
          <w:sz w:val="44"/>
          <w:szCs w:val="44"/>
          <w:cs/>
        </w:rPr>
        <w:t>องค์การบริหารส่วนตำบลท้องลำเจียก</w:t>
      </w:r>
    </w:p>
    <w:sectPr w:rsidR="006F594F" w:rsidRPr="003A1174" w:rsidSect="000E114B">
      <w:pgSz w:w="16838" w:h="11906" w:orient="landscape"/>
      <w:pgMar w:top="397" w:right="397" w:bottom="397" w:left="397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SL Malinee"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2555 edcrub KaiKea">
    <w:panose1 w:val="02000000000000000000"/>
    <w:charset w:val="00"/>
    <w:family w:val="auto"/>
    <w:pitch w:val="variable"/>
    <w:sig w:usb0="81000003" w:usb1="10002008" w:usb2="00000000" w:usb3="00000000" w:csb0="00010001" w:csb1="00000000"/>
  </w:font>
  <w:font w:name="PSL Script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P ThunderFox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PLE_Care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Parggar">
    <w:panose1 w:val="02000808030000020003"/>
    <w:charset w:val="00"/>
    <w:family w:val="auto"/>
    <w:pitch w:val="variable"/>
    <w:sig w:usb0="A10002AF" w:usb1="500078F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68E"/>
    <w:multiLevelType w:val="hybridMultilevel"/>
    <w:tmpl w:val="74EAB3BE"/>
    <w:lvl w:ilvl="0" w:tplc="4D52DAC0">
      <w:numFmt w:val="bullet"/>
      <w:lvlText w:val="﷒"/>
      <w:lvlJc w:val="left"/>
      <w:pPr>
        <w:ind w:left="720" w:hanging="360"/>
      </w:pPr>
      <w:rPr>
        <w:rFonts w:ascii="PSL Malinee" w:eastAsia="Times New Roman" w:hAnsi="PSL Malinee" w:cs="PSL Malin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15"/>
    <w:rsid w:val="000B4234"/>
    <w:rsid w:val="000E114B"/>
    <w:rsid w:val="0011394F"/>
    <w:rsid w:val="001721BA"/>
    <w:rsid w:val="001843A6"/>
    <w:rsid w:val="00206EF9"/>
    <w:rsid w:val="003A1174"/>
    <w:rsid w:val="004A7564"/>
    <w:rsid w:val="0064546D"/>
    <w:rsid w:val="006A256B"/>
    <w:rsid w:val="006A5903"/>
    <w:rsid w:val="006F594F"/>
    <w:rsid w:val="00815B07"/>
    <w:rsid w:val="008518D8"/>
    <w:rsid w:val="008E5315"/>
    <w:rsid w:val="009068A3"/>
    <w:rsid w:val="00A33FDD"/>
    <w:rsid w:val="00A43C10"/>
    <w:rsid w:val="00A5679F"/>
    <w:rsid w:val="00A862EA"/>
    <w:rsid w:val="00B52339"/>
    <w:rsid w:val="00BA6A85"/>
    <w:rsid w:val="00C540A6"/>
    <w:rsid w:val="00D53CFA"/>
    <w:rsid w:val="00D633B4"/>
    <w:rsid w:val="00D92B42"/>
    <w:rsid w:val="00DC2E3F"/>
    <w:rsid w:val="00DD66DD"/>
    <w:rsid w:val="00E52720"/>
    <w:rsid w:val="00E9321B"/>
    <w:rsid w:val="00E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  <w:style w:type="paragraph" w:styleId="a6">
    <w:name w:val="No Spacing"/>
    <w:uiPriority w:val="1"/>
    <w:qFormat/>
    <w:rsid w:val="00BA6A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  <w:style w:type="paragraph" w:styleId="a6">
    <w:name w:val="No Spacing"/>
    <w:uiPriority w:val="1"/>
    <w:qFormat/>
    <w:rsid w:val="00BA6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Mr.KKD</cp:lastModifiedBy>
  <cp:revision>3</cp:revision>
  <cp:lastPrinted>2019-07-10T03:37:00Z</cp:lastPrinted>
  <dcterms:created xsi:type="dcterms:W3CDTF">2020-07-24T02:39:00Z</dcterms:created>
  <dcterms:modified xsi:type="dcterms:W3CDTF">2020-07-24T03:21:00Z</dcterms:modified>
</cp:coreProperties>
</file>